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BA" w:rsidRDefault="009B71BD" w:rsidP="00CD39F6">
      <w:pPr>
        <w:pBdr>
          <w:bottom w:val="single" w:sz="4" w:space="5" w:color="E5E5E5"/>
        </w:pBdr>
        <w:shd w:val="clear" w:color="auto" w:fill="FFFFFF"/>
        <w:spacing w:after="269" w:line="240" w:lineRule="auto"/>
        <w:jc w:val="center"/>
        <w:outlineLvl w:val="0"/>
        <w:rPr>
          <w:rFonts w:ascii="Roboto" w:eastAsia="Times New Roman" w:hAnsi="Roboto" w:cs="Times New Roman"/>
          <w:lang w:val="uk-UA" w:eastAsia="ru-RU"/>
        </w:rPr>
      </w:pP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Повідомлення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про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оприлюднення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Заяви про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визначення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обсягу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стратегічної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екологічної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оцінки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проєкту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 xml:space="preserve">Про внесення змін до Програми  економічного і </w:t>
      </w:r>
      <w:proofErr w:type="gramStart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>соц</w:t>
      </w:r>
      <w:proofErr w:type="gramEnd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 xml:space="preserve">іального розвитку  </w:t>
      </w:r>
      <w:proofErr w:type="spellStart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>Носівської</w:t>
      </w:r>
      <w:proofErr w:type="spellEnd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 xml:space="preserve"> міської територіальної громади на період 2024-2027 роки</w:t>
      </w:r>
    </w:p>
    <w:p w:rsidR="009B71BD" w:rsidRPr="008F54C1" w:rsidRDefault="009B71BD" w:rsidP="00423ABA">
      <w:pPr>
        <w:pBdr>
          <w:bottom w:val="single" w:sz="4" w:space="5" w:color="E5E5E5"/>
        </w:pBdr>
        <w:shd w:val="clear" w:color="auto" w:fill="FFFFFF"/>
        <w:spacing w:after="269" w:line="240" w:lineRule="auto"/>
        <w:outlineLvl w:val="0"/>
        <w:rPr>
          <w:rFonts w:ascii="Roboto" w:eastAsia="Times New Roman" w:hAnsi="Roboto" w:cs="Times New Roman"/>
          <w:color w:val="9F9F9F"/>
          <w:lang w:val="uk-UA" w:eastAsia="ru-RU"/>
        </w:rPr>
      </w:pPr>
      <w:r w:rsidRPr="000313A6">
        <w:rPr>
          <w:rFonts w:ascii="Roboto" w:eastAsia="Times New Roman" w:hAnsi="Roboto" w:cs="Times New Roman"/>
          <w:lang w:val="uk-UA" w:eastAsia="ru-RU"/>
        </w:rPr>
        <w:t>Дата:</w:t>
      </w:r>
      <w:r w:rsidR="00423ABA">
        <w:rPr>
          <w:rFonts w:ascii="Roboto" w:eastAsia="Times New Roman" w:hAnsi="Roboto" w:cs="Times New Roman"/>
          <w:lang w:val="uk-UA" w:eastAsia="ru-RU"/>
        </w:rPr>
        <w:t>16</w:t>
      </w:r>
      <w:r w:rsidR="00C44295" w:rsidRPr="008F54C1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.0</w:t>
      </w:r>
      <w:r w:rsidR="00423ABA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2</w:t>
      </w:r>
      <w:r w:rsidR="00C44295" w:rsidRPr="008F54C1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.202</w:t>
      </w:r>
      <w:r w:rsidR="00423ABA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6</w:t>
      </w:r>
      <w:r w:rsidRPr="008F54C1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 xml:space="preserve"> </w:t>
      </w:r>
    </w:p>
    <w:p w:rsidR="009B71BD" w:rsidRDefault="009B71BD" w:rsidP="009B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423ABA" w:rsidRPr="00423ABA" w:rsidRDefault="009B71BD" w:rsidP="00CD3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Відповідно до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частини 2 статті 10 Закону України «Про стратегічну екологічну оцінку» на офіційному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вебсайті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44295" w:rsidRPr="00C44295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C44295" w:rsidRPr="00C442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  <w:t xml:space="preserve"> </w:t>
      </w:r>
      <w:r w:rsidR="00C44295" w:rsidRPr="00C44295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C44295" w:rsidRPr="00C4429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val="uk-UA" w:eastAsia="ru-RU"/>
        </w:rPr>
        <w:t xml:space="preserve"> 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ради оприлюднено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423ABA" w:rsidRPr="00423ABA">
        <w:rPr>
          <w:rFonts w:ascii="Times New Roman" w:hAnsi="Times New Roman"/>
          <w:sz w:val="28"/>
          <w:szCs w:val="28"/>
          <w:lang w:val="uk-UA"/>
        </w:rPr>
        <w:t>З</w:t>
      </w:r>
      <w:r w:rsidR="00423ABA">
        <w:rPr>
          <w:rFonts w:ascii="Times New Roman" w:hAnsi="Times New Roman"/>
          <w:sz w:val="28"/>
          <w:szCs w:val="28"/>
          <w:lang w:val="uk-UA"/>
        </w:rPr>
        <w:t xml:space="preserve">аяву </w:t>
      </w:r>
      <w:r w:rsidR="00423ABA" w:rsidRPr="00423ABA">
        <w:rPr>
          <w:rFonts w:ascii="Times New Roman" w:hAnsi="Times New Roman"/>
          <w:sz w:val="28"/>
          <w:szCs w:val="28"/>
          <w:lang w:val="uk-UA"/>
        </w:rPr>
        <w:t>про визначення обсягу стратегічної екологічної оцінки</w:t>
      </w:r>
    </w:p>
    <w:p w:rsidR="00423ABA" w:rsidRPr="00423ABA" w:rsidRDefault="00423ABA" w:rsidP="00CD39F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3AB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423AB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Про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внесення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змін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до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Програми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економічного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і </w:t>
        </w:r>
        <w:proofErr w:type="spellStart"/>
        <w:proofErr w:type="gramStart"/>
        <w:r w:rsidRPr="009A2B3A">
          <w:rPr>
            <w:rStyle w:val="a5"/>
            <w:rFonts w:ascii="Times New Roman" w:hAnsi="Times New Roman"/>
            <w:sz w:val="28"/>
            <w:szCs w:val="28"/>
          </w:rPr>
          <w:t>соц</w:t>
        </w:r>
        <w:proofErr w:type="gramEnd"/>
        <w:r w:rsidRPr="009A2B3A">
          <w:rPr>
            <w:rStyle w:val="a5"/>
            <w:rFonts w:ascii="Times New Roman" w:hAnsi="Times New Roman"/>
            <w:sz w:val="28"/>
            <w:szCs w:val="28"/>
          </w:rPr>
          <w:t>іального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розвитку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Носівської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міської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територіальної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громади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на </w:t>
        </w:r>
        <w:proofErr w:type="spellStart"/>
        <w:r w:rsidRPr="009A2B3A">
          <w:rPr>
            <w:rStyle w:val="a5"/>
            <w:rFonts w:ascii="Times New Roman" w:hAnsi="Times New Roman"/>
            <w:sz w:val="28"/>
            <w:szCs w:val="28"/>
          </w:rPr>
          <w:t>період</w:t>
        </w:r>
        <w:proofErr w:type="spellEnd"/>
        <w:r w:rsidRPr="009A2B3A">
          <w:rPr>
            <w:rStyle w:val="a5"/>
            <w:rFonts w:ascii="Times New Roman" w:hAnsi="Times New Roman"/>
            <w:sz w:val="28"/>
            <w:szCs w:val="28"/>
          </w:rPr>
          <w:t xml:space="preserve"> 2024-2027 роки</w:t>
        </w:r>
      </w:hyperlink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B71BD" w:rsidRPr="00E944EE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val="uk-UA" w:eastAsia="ru-RU"/>
        </w:rPr>
      </w:pPr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Громадськість в межах строку громадського обговорення має право подати зауваження та пропозиції до Заяви про визначення обсягу стратегічної екологічної оцінки </w:t>
      </w:r>
      <w:proofErr w:type="spellStart"/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проєкту</w:t>
      </w:r>
      <w:proofErr w:type="spellEnd"/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 економічного і соціального розвитку  </w:t>
      </w:r>
      <w:proofErr w:type="spellStart"/>
      <w:r w:rsidR="00423ABA"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</w:t>
      </w:r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9B71BD" w:rsidRPr="009B71BD" w:rsidRDefault="009B71BD" w:rsidP="00CD39F6">
      <w:pPr>
        <w:pStyle w:val="a4"/>
        <w:jc w:val="both"/>
        <w:rPr>
          <w:rFonts w:ascii="Roboto" w:hAnsi="Roboto"/>
          <w:color w:val="333333"/>
          <w:sz w:val="15"/>
          <w:szCs w:val="15"/>
        </w:rPr>
      </w:pPr>
      <w:proofErr w:type="spellStart"/>
      <w:proofErr w:type="gramStart"/>
      <w:r w:rsidRPr="009B71BD">
        <w:rPr>
          <w:color w:val="333333"/>
          <w:sz w:val="28"/>
          <w:szCs w:val="28"/>
          <w:bdr w:val="none" w:sz="0" w:space="0" w:color="auto" w:frame="1"/>
        </w:rPr>
        <w:t>Зауваження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пропозиції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подаються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письмовій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формі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44295" w:rsidRPr="00C44295">
        <w:rPr>
          <w:sz w:val="28"/>
          <w:szCs w:val="28"/>
        </w:rPr>
        <w:t>Носівської</w:t>
      </w:r>
      <w:proofErr w:type="spellEnd"/>
      <w:r w:rsidR="00C44295" w:rsidRPr="00C44295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="00C44295" w:rsidRPr="00C44295">
        <w:rPr>
          <w:sz w:val="28"/>
          <w:szCs w:val="28"/>
        </w:rPr>
        <w:t>міської</w:t>
      </w:r>
      <w:proofErr w:type="spellEnd"/>
      <w:r w:rsidR="00C44295" w:rsidRPr="009B71BD">
        <w:rPr>
          <w:b/>
          <w:bCs/>
          <w:color w:val="333333"/>
          <w:kern w:val="36"/>
          <w:sz w:val="32"/>
          <w:szCs w:val="32"/>
        </w:rPr>
        <w:t xml:space="preserve"> </w:t>
      </w:r>
      <w:r w:rsidRPr="009B71BD">
        <w:rPr>
          <w:color w:val="333333"/>
          <w:sz w:val="28"/>
          <w:szCs w:val="28"/>
          <w:bdr w:val="none" w:sz="0" w:space="0" w:color="auto" w:frame="1"/>
        </w:rPr>
        <w:t xml:space="preserve">ради (адреса: </w:t>
      </w:r>
      <w:r w:rsidR="000313A6">
        <w:rPr>
          <w:sz w:val="28"/>
          <w:szCs w:val="28"/>
        </w:rPr>
        <w:t xml:space="preserve">17100, </w:t>
      </w:r>
      <w:proofErr w:type="spellStart"/>
      <w:r w:rsidR="000313A6">
        <w:rPr>
          <w:sz w:val="28"/>
          <w:szCs w:val="28"/>
        </w:rPr>
        <w:t>Чернігівська</w:t>
      </w:r>
      <w:proofErr w:type="spellEnd"/>
      <w:r w:rsidR="000313A6">
        <w:rPr>
          <w:sz w:val="28"/>
          <w:szCs w:val="28"/>
        </w:rPr>
        <w:t xml:space="preserve"> обл., </w:t>
      </w:r>
      <w:proofErr w:type="spellStart"/>
      <w:r w:rsidR="000313A6" w:rsidRPr="00AD6CE9">
        <w:rPr>
          <w:sz w:val="28"/>
          <w:szCs w:val="28"/>
        </w:rPr>
        <w:t>Ніжи</w:t>
      </w:r>
      <w:r w:rsidR="000313A6">
        <w:rPr>
          <w:sz w:val="28"/>
          <w:szCs w:val="28"/>
        </w:rPr>
        <w:t>нський</w:t>
      </w:r>
      <w:proofErr w:type="spellEnd"/>
      <w:r w:rsidR="000313A6">
        <w:rPr>
          <w:sz w:val="28"/>
          <w:szCs w:val="28"/>
        </w:rPr>
        <w:t xml:space="preserve"> р-н, м. </w:t>
      </w:r>
      <w:proofErr w:type="spellStart"/>
      <w:r w:rsidR="000313A6" w:rsidRPr="00C44295">
        <w:rPr>
          <w:sz w:val="28"/>
          <w:szCs w:val="28"/>
        </w:rPr>
        <w:t>Носів</w:t>
      </w:r>
      <w:r w:rsidR="000313A6">
        <w:rPr>
          <w:sz w:val="28"/>
          <w:szCs w:val="28"/>
        </w:rPr>
        <w:t>ка</w:t>
      </w:r>
      <w:proofErr w:type="spellEnd"/>
      <w:r w:rsidR="000313A6">
        <w:rPr>
          <w:sz w:val="28"/>
          <w:szCs w:val="28"/>
        </w:rPr>
        <w:t xml:space="preserve">, </w:t>
      </w:r>
      <w:proofErr w:type="spellStart"/>
      <w:r w:rsidR="000313A6">
        <w:rPr>
          <w:sz w:val="28"/>
          <w:szCs w:val="28"/>
        </w:rPr>
        <w:t>вул</w:t>
      </w:r>
      <w:proofErr w:type="spellEnd"/>
      <w:r w:rsidR="000313A6">
        <w:rPr>
          <w:sz w:val="28"/>
          <w:szCs w:val="28"/>
        </w:rPr>
        <w:t>.</w:t>
      </w:r>
      <w:proofErr w:type="gramEnd"/>
      <w:r w:rsidR="000313A6">
        <w:rPr>
          <w:sz w:val="28"/>
          <w:szCs w:val="28"/>
        </w:rPr>
        <w:t xml:space="preserve"> Центральна, буд.20</w:t>
      </w:r>
      <w:r w:rsidR="000313A6" w:rsidRPr="00113E45">
        <w:rPr>
          <w:sz w:val="28"/>
          <w:szCs w:val="28"/>
        </w:rPr>
        <w:t>.</w:t>
      </w:r>
      <w:r w:rsidR="000313A6">
        <w:rPr>
          <w:sz w:val="28"/>
          <w:szCs w:val="28"/>
          <w:lang w:val="uk-UA"/>
        </w:rPr>
        <w:t>)</w:t>
      </w:r>
      <w:r w:rsidR="000313A6" w:rsidRPr="00113E45">
        <w:rPr>
          <w:sz w:val="28"/>
          <w:szCs w:val="28"/>
        </w:rPr>
        <w:t xml:space="preserve"> </w:t>
      </w:r>
      <w:r w:rsidRPr="009B71BD">
        <w:rPr>
          <w:color w:val="333333"/>
          <w:sz w:val="28"/>
          <w:szCs w:val="28"/>
          <w:bdr w:val="none" w:sz="0" w:space="0" w:color="auto" w:frame="1"/>
        </w:rPr>
        <w:t xml:space="preserve"> та в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електронному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вигляді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електронна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адреса: </w:t>
      </w:r>
      <w:proofErr w:type="spellStart"/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nosmrada</w:t>
      </w:r>
      <w:proofErr w:type="spellEnd"/>
      <w:r w:rsidR="000313A6" w:rsidRPr="000313A6">
        <w:rPr>
          <w:bCs/>
          <w:i/>
          <w:color w:val="000000" w:themeColor="text1"/>
          <w:sz w:val="28"/>
          <w:szCs w:val="28"/>
        </w:rPr>
        <w:t>_</w:t>
      </w:r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post</w:t>
      </w:r>
      <w:r w:rsidR="000313A6" w:rsidRPr="000313A6">
        <w:rPr>
          <w:bCs/>
          <w:i/>
          <w:color w:val="000000" w:themeColor="text1"/>
          <w:sz w:val="28"/>
          <w:szCs w:val="28"/>
        </w:rPr>
        <w:t>@</w:t>
      </w:r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cg</w:t>
      </w:r>
      <w:r w:rsidR="000313A6" w:rsidRPr="000313A6">
        <w:rPr>
          <w:bCs/>
          <w:i/>
          <w:color w:val="000000" w:themeColor="text1"/>
          <w:sz w:val="28"/>
          <w:szCs w:val="28"/>
        </w:rPr>
        <w:t>.</w:t>
      </w:r>
      <w:proofErr w:type="spellStart"/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gov</w:t>
      </w:r>
      <w:proofErr w:type="spellEnd"/>
      <w:r w:rsidR="000313A6" w:rsidRPr="000313A6">
        <w:rPr>
          <w:bCs/>
          <w:i/>
          <w:color w:val="000000" w:themeColor="text1"/>
          <w:sz w:val="28"/>
          <w:szCs w:val="28"/>
        </w:rPr>
        <w:t>.</w:t>
      </w:r>
      <w:proofErr w:type="spellStart"/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ua</w:t>
      </w:r>
      <w:proofErr w:type="spellEnd"/>
      <w:proofErr w:type="gramStart"/>
      <w:r w:rsidR="000313A6">
        <w:rPr>
          <w:color w:val="000000"/>
          <w:sz w:val="16"/>
          <w:szCs w:val="16"/>
        </w:rPr>
        <w:t xml:space="preserve">  </w:t>
      </w:r>
      <w:r w:rsidRPr="009B71BD">
        <w:rPr>
          <w:color w:val="333333"/>
          <w:sz w:val="28"/>
          <w:szCs w:val="28"/>
          <w:bdr w:val="none" w:sz="0" w:space="0" w:color="auto" w:frame="1"/>
        </w:rPr>
        <w:t>)</w:t>
      </w:r>
      <w:proofErr w:type="gramEnd"/>
      <w:r w:rsidRPr="009B71BD">
        <w:rPr>
          <w:color w:val="333333"/>
          <w:sz w:val="28"/>
          <w:szCs w:val="28"/>
          <w:bdr w:val="none" w:sz="0" w:space="0" w:color="auto" w:frame="1"/>
        </w:rPr>
        <w:t>.</w:t>
      </w:r>
    </w:p>
    <w:p w:rsidR="009B71BD" w:rsidRPr="009B71BD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eastAsia="ru-RU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Отримані протягом встановленого строку зауваження та пропозиції підлягають обов’язковому розгляду, за результатами якого вони враховуються або вмотивовано відхиляються.</w:t>
      </w:r>
    </w:p>
    <w:p w:rsidR="009B71BD" w:rsidRPr="009B71BD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eastAsia="ru-RU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Строк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зауважень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пропозицій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Заяви про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визначення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обсягу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стратегічної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екологічної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оцінки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 економічного і </w:t>
      </w:r>
      <w:proofErr w:type="gramStart"/>
      <w:r w:rsidR="00423ABA" w:rsidRPr="00246F2F">
        <w:rPr>
          <w:rFonts w:ascii="Times New Roman" w:hAnsi="Times New Roman"/>
          <w:sz w:val="28"/>
          <w:szCs w:val="28"/>
          <w:lang w:val="uk-UA"/>
        </w:rPr>
        <w:t>соц</w:t>
      </w:r>
      <w:proofErr w:type="gramEnd"/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іального розвитку  </w:t>
      </w:r>
      <w:proofErr w:type="spellStart"/>
      <w:r w:rsidR="00423ABA"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 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становить 10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оприлюднення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тобто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423A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26 лютого</w:t>
      </w:r>
      <w:r w:rsidR="009010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423A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року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включно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9B71BD" w:rsidRPr="009B71BD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eastAsia="ru-RU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Пропозиції та зауваження, подані після встановленого строку, не розглядаються.</w:t>
      </w:r>
    </w:p>
    <w:p w:rsidR="00D07D65" w:rsidRDefault="00D07D65" w:rsidP="00CD39F6">
      <w:pPr>
        <w:jc w:val="both"/>
      </w:pPr>
    </w:p>
    <w:sectPr w:rsidR="00D07D65" w:rsidSect="00155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BD"/>
    <w:rsid w:val="000313A6"/>
    <w:rsid w:val="00120EEC"/>
    <w:rsid w:val="00147E85"/>
    <w:rsid w:val="00155757"/>
    <w:rsid w:val="00160E80"/>
    <w:rsid w:val="001F7CC7"/>
    <w:rsid w:val="002116A8"/>
    <w:rsid w:val="0025071D"/>
    <w:rsid w:val="00261612"/>
    <w:rsid w:val="002723E2"/>
    <w:rsid w:val="0028274B"/>
    <w:rsid w:val="002C081C"/>
    <w:rsid w:val="003857BA"/>
    <w:rsid w:val="003955E7"/>
    <w:rsid w:val="003A54EC"/>
    <w:rsid w:val="00423ABA"/>
    <w:rsid w:val="00463AD5"/>
    <w:rsid w:val="00530ECB"/>
    <w:rsid w:val="005D09E7"/>
    <w:rsid w:val="005D5822"/>
    <w:rsid w:val="00675764"/>
    <w:rsid w:val="008F54C1"/>
    <w:rsid w:val="0090107E"/>
    <w:rsid w:val="009A2B3A"/>
    <w:rsid w:val="009B71BD"/>
    <w:rsid w:val="009C56EE"/>
    <w:rsid w:val="00BF2446"/>
    <w:rsid w:val="00C44295"/>
    <w:rsid w:val="00CC13A9"/>
    <w:rsid w:val="00CD39F6"/>
    <w:rsid w:val="00D07D65"/>
    <w:rsid w:val="00E6252B"/>
    <w:rsid w:val="00E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57"/>
  </w:style>
  <w:style w:type="paragraph" w:styleId="1">
    <w:name w:val="heading 1"/>
    <w:basedOn w:val="a"/>
    <w:link w:val="10"/>
    <w:uiPriority w:val="9"/>
    <w:qFormat/>
    <w:rsid w:val="009B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7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57"/>
  </w:style>
  <w:style w:type="paragraph" w:styleId="1">
    <w:name w:val="heading 1"/>
    <w:basedOn w:val="a"/>
    <w:link w:val="10"/>
    <w:uiPriority w:val="9"/>
    <w:qFormat/>
    <w:rsid w:val="009B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7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721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V9Up_TJxSECW0emhZpr5cmWcH4XVMTO9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77AF-3A8C-4C1D-8456-0C475CFF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7</cp:revision>
  <dcterms:created xsi:type="dcterms:W3CDTF">2025-08-21T11:13:00Z</dcterms:created>
  <dcterms:modified xsi:type="dcterms:W3CDTF">2026-02-16T14:05:00Z</dcterms:modified>
</cp:coreProperties>
</file>